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48"/>
          <w:szCs w:val="48"/>
          <w:lang w:eastAsia="zh-CN"/>
        </w:rPr>
        <w:t>河南省律师变更执业机构审核表</w:t>
      </w:r>
    </w:p>
    <w:tbl>
      <w:tblPr>
        <w:tblStyle w:val="6"/>
        <w:tblpPr w:leftFromText="180" w:rightFromText="180" w:vertAnchor="text" w:horzAnchor="page" w:tblpX="1438" w:tblpY="18"/>
        <w:tblOverlap w:val="never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080"/>
        <w:gridCol w:w="1359"/>
        <w:gridCol w:w="176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小二寸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名族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资格证类别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资格证编号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证号</w:t>
            </w:r>
          </w:p>
        </w:tc>
        <w:tc>
          <w:tcPr>
            <w:tcW w:w="30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执业证号</w:t>
            </w:r>
          </w:p>
        </w:tc>
        <w:tc>
          <w:tcPr>
            <w:tcW w:w="1768" w:type="dxa"/>
            <w:vAlign w:val="center"/>
          </w:tcPr>
          <w:p>
            <w:pPr>
              <w:ind w:firstLine="1687" w:firstLineChars="8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档案存放地及档案号</w:t>
            </w:r>
          </w:p>
        </w:tc>
        <w:tc>
          <w:tcPr>
            <w:tcW w:w="4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详细居住地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现在何所执业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拟转何所执业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本人执业经历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以上内容由律师本人填写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974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本人所在律所意见</w:t>
            </w:r>
          </w:p>
        </w:tc>
        <w:tc>
          <w:tcPr>
            <w:tcW w:w="8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该律师已于我所解除聘用关系，不具有待处理的投诉，并已办结业务、档案、财务等交接手续。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（律所印章）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50" w:firstLineChars="1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1656" w:firstLineChars="1100"/>
        <w:rPr>
          <w:b/>
          <w:bCs/>
          <w:sz w:val="15"/>
          <w:szCs w:val="15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6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转出地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司法行政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机关意见</w:t>
            </w:r>
          </w:p>
        </w:tc>
        <w:tc>
          <w:tcPr>
            <w:tcW w:w="6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该律师不具有受到投诉正在调查处理等属于《律师执业管理办法》第21条规定的不得变更执业机构情形，同意转所。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337" w:firstLineChars="18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拟转入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律所意见</w:t>
            </w:r>
          </w:p>
        </w:tc>
        <w:tc>
          <w:tcPr>
            <w:tcW w:w="6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同意转入。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（律所印章）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337" w:firstLineChars="18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转入地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司法行政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机关意见</w:t>
            </w:r>
          </w:p>
        </w:tc>
        <w:tc>
          <w:tcPr>
            <w:tcW w:w="6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337" w:firstLineChars="18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省司法厅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审核意见</w:t>
            </w:r>
          </w:p>
        </w:tc>
        <w:tc>
          <w:tcPr>
            <w:tcW w:w="6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3" w:firstLineChars="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337" w:firstLineChars="18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6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b/>
          <w:bCs/>
          <w:sz w:val="24"/>
        </w:rPr>
      </w:pPr>
    </w:p>
    <w:sectPr>
      <w:pgSz w:w="11906" w:h="16838"/>
      <w:pgMar w:top="1440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hZDA3NzEzYjg2ZGY3NWU3ZjgzZGJmMzM2NGQwZmQifQ=="/>
  </w:docVars>
  <w:rsids>
    <w:rsidRoot w:val="004A6956"/>
    <w:rsid w:val="003D673A"/>
    <w:rsid w:val="004A6956"/>
    <w:rsid w:val="007E3810"/>
    <w:rsid w:val="00A844E5"/>
    <w:rsid w:val="00BA3C82"/>
    <w:rsid w:val="00CE72AE"/>
    <w:rsid w:val="00DF60D6"/>
    <w:rsid w:val="00EF1695"/>
    <w:rsid w:val="08BE4412"/>
    <w:rsid w:val="12045870"/>
    <w:rsid w:val="146855F8"/>
    <w:rsid w:val="155415B4"/>
    <w:rsid w:val="16D40BDC"/>
    <w:rsid w:val="21E17A05"/>
    <w:rsid w:val="2473097D"/>
    <w:rsid w:val="304A5CF3"/>
    <w:rsid w:val="354D6F40"/>
    <w:rsid w:val="3F9A7AF6"/>
    <w:rsid w:val="441611D9"/>
    <w:rsid w:val="51497439"/>
    <w:rsid w:val="55BE25C3"/>
    <w:rsid w:val="56B62FA7"/>
    <w:rsid w:val="67546170"/>
    <w:rsid w:val="70AF18E2"/>
    <w:rsid w:val="759A7E3B"/>
    <w:rsid w:val="7FA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autoRedefine/>
    <w:qFormat/>
    <w:uiPriority w:val="0"/>
    <w:rPr>
      <w:rFonts w:ascii="Verdana" w:hAnsi="Verdan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282</Characters>
  <Lines>3</Lines>
  <Paragraphs>1</Paragraphs>
  <TotalTime>7</TotalTime>
  <ScaleCrop>false</ScaleCrop>
  <LinksUpToDate>false</LinksUpToDate>
  <CharactersWithSpaces>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2023-03-05T05:28:00Z</dcterms:created>
  <dc:creator>d</dc:creator>
  <cp:lastModifiedBy>Administrator</cp:lastModifiedBy>
  <cp:lastPrinted>2023-12-18T07:08:00Z</cp:lastPrinted>
  <dcterms:modified xsi:type="dcterms:W3CDTF">2023-12-29T09:24:54Z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A7A0030A917A46C787151EB9E468D4C0</vt:lpwstr>
  </property>
</Properties>
</file>